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Sur MAC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-&gt; aller dans utilitaire d’annuaire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-&gt; cadenas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-&gt; active directory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-&gt; mettre le nom de domaine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-&gt; mettre le log de windows server comme pour la machine windows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-&gt; aller dans Aller  -&gt; se connecter au serveur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-&gt; mettre smb://192.168.20.2 le mettre dans les favoris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-&gt; aller dans utilisateur et groupe -&gt; aller sur le cadenas mettre le login et le mdp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-&gt; aller sur utilisateur partagé cocher l’autorisation à se connecter ainsi que la connexion des dossiers partagé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-&gt; aller dans préférences système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-&gt; utilisateur et groupe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-&gt; aller dans l’utilisateur (utilisateur dans lequel nous sommes)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-&gt; ouverture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-&gt; aller sur le cadenas et s’identifier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-&gt; le + et ajouter Production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-&gt; redémarrer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-&gt; Nous aurons au démarrage le finder qui va s’ouvrir sur le fichier production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